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031B9" w14:textId="5AF1E1F9" w:rsidR="007D2DA5" w:rsidRPr="003F4734" w:rsidRDefault="003813ED" w:rsidP="003813ED">
      <w:pPr>
        <w:jc w:val="center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6D89C5" wp14:editId="2028501C">
            <wp:simplePos x="0" y="0"/>
            <wp:positionH relativeFrom="margin">
              <wp:posOffset>-455295</wp:posOffset>
            </wp:positionH>
            <wp:positionV relativeFrom="margin">
              <wp:posOffset>-685800</wp:posOffset>
            </wp:positionV>
            <wp:extent cx="798195" cy="800100"/>
            <wp:effectExtent l="0" t="0" r="0" b="12700"/>
            <wp:wrapSquare wrapText="bothSides"/>
            <wp:docPr id="42" name="Picture 3" descr="titre_41130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3" descr="titre_411304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E95" w:rsidRPr="00E961DB">
        <w:rPr>
          <w:b/>
          <w:sz w:val="32"/>
        </w:rPr>
        <w:t>P</w:t>
      </w:r>
      <w:r w:rsidR="003F3E95" w:rsidRPr="003F4734">
        <w:rPr>
          <w:b/>
          <w:sz w:val="30"/>
          <w:szCs w:val="30"/>
        </w:rPr>
        <w:t>uteaux Rugby – Ecole de Rugby – Informations / Actualité</w:t>
      </w:r>
    </w:p>
    <w:p w14:paraId="09304A78" w14:textId="77777777" w:rsidR="003F3E95" w:rsidRPr="00E961DB" w:rsidRDefault="003F3E95" w:rsidP="003813ED">
      <w:pPr>
        <w:jc w:val="right"/>
        <w:rPr>
          <w:sz w:val="20"/>
        </w:rPr>
      </w:pPr>
      <w:r w:rsidRPr="00E961DB">
        <w:rPr>
          <w:sz w:val="20"/>
        </w:rPr>
        <w:t>Saison 2015/2016</w:t>
      </w:r>
    </w:p>
    <w:p w14:paraId="1CA5A348" w14:textId="77777777" w:rsidR="003F3E95" w:rsidRDefault="003F3E95"/>
    <w:p w14:paraId="1975B1CA" w14:textId="77777777" w:rsidR="003F3E95" w:rsidRDefault="003F3E95" w:rsidP="00E961DB">
      <w:pPr>
        <w:jc w:val="both"/>
      </w:pPr>
      <w:r>
        <w:t xml:space="preserve">Bonjours à tous, </w:t>
      </w:r>
    </w:p>
    <w:p w14:paraId="53324170" w14:textId="77777777" w:rsidR="003F3E95" w:rsidRDefault="003F3E95" w:rsidP="00E961DB">
      <w:pPr>
        <w:jc w:val="both"/>
      </w:pPr>
    </w:p>
    <w:p w14:paraId="4A054239" w14:textId="77777777" w:rsidR="003F3E95" w:rsidRDefault="003F3E95" w:rsidP="00E961DB">
      <w:pPr>
        <w:jc w:val="both"/>
      </w:pPr>
      <w:r>
        <w:t xml:space="preserve">Il n’est pas inutile </w:t>
      </w:r>
      <w:bookmarkStart w:id="0" w:name="_GoBack"/>
      <w:bookmarkEnd w:id="0"/>
      <w:r>
        <w:t>de temps à autre de rappeler les motivations et objectifs attendus de notre démarche associative telle qu’elle d</w:t>
      </w:r>
      <w:r w:rsidR="00894AE8">
        <w:t>oit se manifester au quotidien à</w:t>
      </w:r>
      <w:r>
        <w:t xml:space="preserve"> travers les comportements individuels. </w:t>
      </w:r>
    </w:p>
    <w:p w14:paraId="46CA6B0F" w14:textId="77777777" w:rsidR="003F3E95" w:rsidRDefault="003F3E95" w:rsidP="00E961DB">
      <w:pPr>
        <w:jc w:val="both"/>
      </w:pPr>
    </w:p>
    <w:p w14:paraId="5E79FCEF" w14:textId="77777777" w:rsidR="003F3E95" w:rsidRDefault="00E961DB" w:rsidP="00E961DB">
      <w:pPr>
        <w:tabs>
          <w:tab w:val="center" w:pos="4533"/>
          <w:tab w:val="right" w:pos="9066"/>
        </w:tabs>
        <w:jc w:val="both"/>
        <w:rPr>
          <w:color w:val="FFFFFF" w:themeColor="background1"/>
        </w:rPr>
      </w:pPr>
      <w:r w:rsidRPr="003813ED">
        <w:rPr>
          <w:color w:val="FFFFFF" w:themeColor="background1"/>
          <w:sz w:val="36"/>
          <w:highlight w:val="red"/>
        </w:rPr>
        <w:tab/>
      </w:r>
      <w:r w:rsidR="003F3E95" w:rsidRPr="003813ED">
        <w:rPr>
          <w:color w:val="FFFFFF" w:themeColor="background1"/>
          <w:sz w:val="36"/>
          <w:highlight w:val="red"/>
        </w:rPr>
        <w:t>« Charte de Bonne Conduite »</w:t>
      </w:r>
      <w:r w:rsidRPr="003813ED">
        <w:rPr>
          <w:color w:val="FFFFFF" w:themeColor="background1"/>
          <w:sz w:val="36"/>
          <w:highlight w:val="red"/>
        </w:rPr>
        <w:tab/>
      </w:r>
    </w:p>
    <w:p w14:paraId="08E9388A" w14:textId="77777777" w:rsidR="003F3E95" w:rsidRDefault="003F3E95" w:rsidP="00E961DB">
      <w:pPr>
        <w:jc w:val="both"/>
      </w:pPr>
    </w:p>
    <w:p w14:paraId="762AC632" w14:textId="77777777" w:rsidR="003F3E95" w:rsidRDefault="003F3E95" w:rsidP="00E961DB">
      <w:pPr>
        <w:jc w:val="both"/>
      </w:pPr>
      <w:r>
        <w:t xml:space="preserve">Cette charte rappelle les valeurs et les pratiques fondamentales de notre club en matière de pratique du Rugby. </w:t>
      </w:r>
    </w:p>
    <w:p w14:paraId="6202519D" w14:textId="77777777" w:rsidR="003F3E95" w:rsidRDefault="003F3E95" w:rsidP="00E961DB">
      <w:pPr>
        <w:jc w:val="both"/>
      </w:pPr>
      <w:r>
        <w:t xml:space="preserve">Elle intègre le fait majeur qu’une Ecole possède par définition une vocation éducative et que son application dans le domaine du sport doit la rendre encore plus exemplaire. </w:t>
      </w:r>
    </w:p>
    <w:p w14:paraId="0E01F225" w14:textId="77777777" w:rsidR="003F3E95" w:rsidRDefault="003F3E95" w:rsidP="00E961DB">
      <w:pPr>
        <w:jc w:val="both"/>
      </w:pPr>
      <w:r>
        <w:t xml:space="preserve">Cette charte s’exprime concrètement au travers d’attitudes et de comportements. Elle concerne tous les acteurs qui composent et animent notre Ecole. </w:t>
      </w:r>
    </w:p>
    <w:p w14:paraId="7BB31D73" w14:textId="77777777" w:rsidR="003F3E95" w:rsidRDefault="003F3E95" w:rsidP="00E961DB">
      <w:pPr>
        <w:jc w:val="both"/>
      </w:pPr>
    </w:p>
    <w:p w14:paraId="217DC4D5" w14:textId="1BE8720E" w:rsidR="003F3E95" w:rsidRDefault="003F3E95" w:rsidP="00E961DB">
      <w:pPr>
        <w:jc w:val="both"/>
      </w:pPr>
      <w:r w:rsidRPr="003F3E95">
        <w:rPr>
          <w:b/>
        </w:rPr>
        <w:t>Art. 1</w:t>
      </w:r>
      <w:r>
        <w:t xml:space="preserve"> – Les enfants, mais aussi l’encadrement (éducateurs et dirigeants) et les parents, ont tous une même mission et un même devoir </w:t>
      </w:r>
      <w:r w:rsidRPr="003F3E95">
        <w:rPr>
          <w:u w:val="single"/>
        </w:rPr>
        <w:t>de digne représentation de notre club</w:t>
      </w:r>
      <w:r w:rsidR="000C606A">
        <w:t xml:space="preserve"> tant sur les installations qu’à</w:t>
      </w:r>
      <w:r>
        <w:t xml:space="preserve"> l’extérieur, lors de déplacements et de rencontres sportives.</w:t>
      </w:r>
    </w:p>
    <w:p w14:paraId="70F4E330" w14:textId="3536C6D5" w:rsidR="003F3E95" w:rsidRDefault="003F3E95" w:rsidP="00E961DB">
      <w:pPr>
        <w:jc w:val="both"/>
      </w:pPr>
      <w:r w:rsidRPr="003F3E95">
        <w:rPr>
          <w:b/>
        </w:rPr>
        <w:t>Art.2</w:t>
      </w:r>
      <w:r>
        <w:t xml:space="preserve"> – La passion et l’enjeu qui règnent parfois </w:t>
      </w:r>
      <w:r w:rsidR="000C606A">
        <w:t>à</w:t>
      </w:r>
      <w:r>
        <w:t xml:space="preserve"> l’occasion de certaines compétitions ne doivent pas nous écarter de la vocation fondamentale du sport qui reste « l’esprit de plaisir dans et par le jeu dans un </w:t>
      </w:r>
      <w:r w:rsidRPr="003F3E95">
        <w:rPr>
          <w:u w:val="single"/>
        </w:rPr>
        <w:t>contexte de camaraderie et de constante amitié </w:t>
      </w:r>
      <w:r>
        <w:t xml:space="preserve">». A ce titre, les adultes (encadrement et parents) veillent à ne pas confondre encouragements et excitation envers les enfants. Ils modèrent leurs expressions et signalent les comportements déplacés. </w:t>
      </w:r>
    </w:p>
    <w:p w14:paraId="7DBC9109" w14:textId="77777777" w:rsidR="003F3E95" w:rsidRDefault="003F3E95" w:rsidP="00E961DB">
      <w:pPr>
        <w:jc w:val="both"/>
      </w:pPr>
      <w:r w:rsidRPr="003F3E95">
        <w:rPr>
          <w:b/>
        </w:rPr>
        <w:t>Art.3</w:t>
      </w:r>
      <w:r>
        <w:t xml:space="preserve"> – </w:t>
      </w:r>
      <w:r w:rsidRPr="00CD79B1">
        <w:rPr>
          <w:u w:val="single"/>
        </w:rPr>
        <w:t>La politesse et le respect</w:t>
      </w:r>
      <w:r>
        <w:t xml:space="preserve"> sont des deux valeurs fondatrices de notre Ecole. « Bonjour », « S’il vous plait » et « Merci » constituent la base de notre alphabet. Le </w:t>
      </w:r>
      <w:r w:rsidRPr="003F3E95">
        <w:rPr>
          <w:u w:val="single"/>
        </w:rPr>
        <w:t>respect des personnes </w:t>
      </w:r>
      <w:r>
        <w:t xml:space="preserve">: partenaires, adversaires, arbitres, éducateurs, dirigeants, parents et de toute autre personne en contact avec l’Ecole fait l’objet d’une vigilance permanente. Le </w:t>
      </w:r>
      <w:r w:rsidRPr="003F3E95">
        <w:rPr>
          <w:u w:val="single"/>
        </w:rPr>
        <w:t>respect des locaux, des installations, du matériel, des moyens de transport</w:t>
      </w:r>
      <w:r>
        <w:t xml:space="preserve"> et de tout autre lieu fréquenté par l’Ecole est une nécessité. </w:t>
      </w:r>
    </w:p>
    <w:p w14:paraId="4614F5FD" w14:textId="77777777" w:rsidR="003F3E95" w:rsidRDefault="003F3E95" w:rsidP="00E961DB">
      <w:pPr>
        <w:jc w:val="both"/>
      </w:pPr>
      <w:r w:rsidRPr="00E961DB">
        <w:rPr>
          <w:b/>
        </w:rPr>
        <w:t>Art.4</w:t>
      </w:r>
      <w:r>
        <w:t xml:space="preserve"> – </w:t>
      </w:r>
      <w:r w:rsidRPr="00E961DB">
        <w:rPr>
          <w:u w:val="single"/>
        </w:rPr>
        <w:t>L’assiduité</w:t>
      </w:r>
      <w:r>
        <w:t xml:space="preserve"> est la base de tout progrès. Elle est expressément recommandée. </w:t>
      </w:r>
    </w:p>
    <w:p w14:paraId="2D2DBE28" w14:textId="77777777" w:rsidR="003F3E95" w:rsidRDefault="003F3E95" w:rsidP="00E961DB">
      <w:pPr>
        <w:jc w:val="both"/>
      </w:pPr>
      <w:r w:rsidRPr="00E961DB">
        <w:rPr>
          <w:b/>
        </w:rPr>
        <w:t>Art.5</w:t>
      </w:r>
      <w:r>
        <w:t xml:space="preserve"> – Les p</w:t>
      </w:r>
      <w:r w:rsidR="00E961DB">
        <w:t xml:space="preserve">arents font confiance à l’Ecole. Ils n’interfèrent pas dans le travail des éducateurs et des dirigeants. Ils ont le droit de poser les questions qu’ils estiment utiles à la bonne pratique de leur enfant. Les responsables de l’encadrement sportif de l’Ecole ont le devoir de leur répondre. Ils sont à l’écoute des enfants et des parents. Ils doivent les éclairer dans l’évolution de la pratique de l’enfant.  </w:t>
      </w:r>
    </w:p>
    <w:p w14:paraId="4EE4D6CD" w14:textId="77777777" w:rsidR="00E961DB" w:rsidRDefault="00E961DB" w:rsidP="00E961DB">
      <w:pPr>
        <w:jc w:val="both"/>
      </w:pPr>
      <w:r w:rsidRPr="00E961DB">
        <w:rPr>
          <w:b/>
        </w:rPr>
        <w:t>Art.6</w:t>
      </w:r>
      <w:r>
        <w:t xml:space="preserve"> – Les parents s’engagent à informer un responsable de la catégorie sportive de son enfant ou de l’Ecole, de tout changement (familiaux, scolaires, personnels, pratiques, </w:t>
      </w:r>
      <w:proofErr w:type="spellStart"/>
      <w:proofErr w:type="gramStart"/>
      <w:r>
        <w:t>etc</w:t>
      </w:r>
      <w:proofErr w:type="spellEnd"/>
      <w:r>
        <w:t>…)</w:t>
      </w:r>
      <w:proofErr w:type="gramEnd"/>
      <w:r>
        <w:t xml:space="preserve"> qui pourrait contribuer à perturber le bon fonctionnement de l’Ecole. </w:t>
      </w:r>
    </w:p>
    <w:p w14:paraId="3C11613F" w14:textId="77777777" w:rsidR="00E961DB" w:rsidRDefault="00E961DB" w:rsidP="00E961DB">
      <w:pPr>
        <w:jc w:val="both"/>
      </w:pPr>
      <w:r w:rsidRPr="00E961DB">
        <w:rPr>
          <w:b/>
        </w:rPr>
        <w:t>Art.7</w:t>
      </w:r>
      <w:r>
        <w:t xml:space="preserve"> – Enfants, encadrement, parents s’engagent à porter haut nos couleurs, dans le respect des valeurs édictées ci-dessus, des règles sportives en vigueur. </w:t>
      </w:r>
    </w:p>
    <w:p w14:paraId="01CC8183" w14:textId="77777777" w:rsidR="00E961DB" w:rsidRDefault="00E961DB" w:rsidP="00E961DB">
      <w:pPr>
        <w:jc w:val="both"/>
      </w:pPr>
      <w:r w:rsidRPr="00E961DB">
        <w:rPr>
          <w:b/>
        </w:rPr>
        <w:t>Art.8</w:t>
      </w:r>
      <w:r>
        <w:t xml:space="preserve"> – Il est du devoir de tout responsable de l’Ecole et des parents de veiller à la mise en œuvre de cette charte. </w:t>
      </w:r>
    </w:p>
    <w:p w14:paraId="1D9126FB" w14:textId="77777777" w:rsidR="00E961DB" w:rsidRDefault="00E961DB" w:rsidP="00E961DB">
      <w:pPr>
        <w:jc w:val="both"/>
      </w:pPr>
    </w:p>
    <w:p w14:paraId="64911AFD" w14:textId="771EBD0C" w:rsidR="00E961DB" w:rsidRDefault="00E961DB" w:rsidP="00E961DB">
      <w:pPr>
        <w:tabs>
          <w:tab w:val="left" w:pos="5000"/>
        </w:tabs>
        <w:jc w:val="both"/>
      </w:pPr>
      <w:r w:rsidRPr="00E961DB">
        <w:rPr>
          <w:b/>
        </w:rPr>
        <w:t>Ecole de Rugby de Puteaux</w:t>
      </w:r>
      <w:r>
        <w:t xml:space="preserve"> </w:t>
      </w:r>
      <w:r w:rsidR="00664461">
        <w:t xml:space="preserve">         </w:t>
      </w:r>
      <w:r w:rsidR="00664461" w:rsidRPr="00664461">
        <w:rPr>
          <w:u w:val="single"/>
        </w:rPr>
        <w:t>Signature du :</w:t>
      </w:r>
      <w:r w:rsidR="00664461">
        <w:t xml:space="preserve">         </w:t>
      </w:r>
      <w:r w:rsidRPr="00664461">
        <w:rPr>
          <w:i/>
        </w:rPr>
        <w:t>Joueur                       Responsable légal</w:t>
      </w:r>
    </w:p>
    <w:sectPr w:rsidR="00E961DB" w:rsidSect="007D2D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95"/>
    <w:rsid w:val="000C606A"/>
    <w:rsid w:val="001F42AC"/>
    <w:rsid w:val="003813ED"/>
    <w:rsid w:val="003F3E95"/>
    <w:rsid w:val="003F4734"/>
    <w:rsid w:val="00664461"/>
    <w:rsid w:val="007D2DA5"/>
    <w:rsid w:val="00894AE8"/>
    <w:rsid w:val="00CD79B1"/>
    <w:rsid w:val="00E9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7798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13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3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13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3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484</Words>
  <Characters>2662</Characters>
  <Application>Microsoft Macintosh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Adam</dc:creator>
  <cp:keywords/>
  <dc:description/>
  <cp:lastModifiedBy>Guillaume Adam</cp:lastModifiedBy>
  <cp:revision>8</cp:revision>
  <cp:lastPrinted>2015-06-24T08:05:00Z</cp:lastPrinted>
  <dcterms:created xsi:type="dcterms:W3CDTF">2015-06-20T12:18:00Z</dcterms:created>
  <dcterms:modified xsi:type="dcterms:W3CDTF">2015-06-24T08:10:00Z</dcterms:modified>
</cp:coreProperties>
</file>